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CA" w:rsidRDefault="00A71ECA" w:rsidP="00A71EC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Šalčininkų r. Eišiškių gimnazijos </w:t>
      </w:r>
      <w:r>
        <w:rPr>
          <w:rFonts w:ascii="Times New Roman" w:hAnsi="Times New Roman"/>
          <w:b/>
          <w:bCs/>
          <w:sz w:val="24"/>
          <w:szCs w:val="24"/>
        </w:rPr>
        <w:br/>
        <w:t>2023 m. sausio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04"/>
        <w:gridCol w:w="2732"/>
        <w:gridCol w:w="3517"/>
      </w:tblGrid>
      <w:tr w:rsidR="00A71ECA" w:rsidTr="00A71ECA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1ECA" w:rsidRDefault="00A71ECA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Veiklos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sritis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turinys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, forma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1ECA" w:rsidRDefault="00A71ECA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Data,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vieta</w:t>
            </w:r>
            <w:proofErr w:type="spellEnd"/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1ECA" w:rsidRDefault="00A71ECA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Vykdytojas</w:t>
            </w:r>
            <w:proofErr w:type="spellEnd"/>
          </w:p>
        </w:tc>
      </w:tr>
      <w:tr w:rsidR="00A71ECA" w:rsidTr="00A71ECA">
        <w:trPr>
          <w:trHeight w:val="277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1ECA" w:rsidRDefault="00A71ECA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I.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Mokymasis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ir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ugdymas</w:t>
            </w:r>
            <w:proofErr w:type="spellEnd"/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71ECA" w:rsidRDefault="00A71ECA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1ECA" w:rsidRDefault="00A71ECA">
            <w:pPr>
              <w:spacing w:after="0"/>
            </w:pPr>
          </w:p>
        </w:tc>
      </w:tr>
      <w:tr w:rsidR="00A71ECA" w:rsidTr="00A71ECA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1ECA" w:rsidRDefault="00A71ECA" w:rsidP="00A71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Matematinis ugdymas. Matematikos pamokų stebėjimas, analizė, aptarimas.       ( pradinis, pagrindinis, vidurinis ugdymas).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1ECA" w:rsidRDefault="00A71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Sausis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1ECA" w:rsidRDefault="00A41A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G. Paškevičienė,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A71ECA" w:rsidTr="00A71ECA">
        <w:trPr>
          <w:trHeight w:val="608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1ECA" w:rsidRDefault="00A71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Dalykinių mokyklinių olimpiadų organizavimas.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71ECA" w:rsidRDefault="00A71E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1ECA" w:rsidRDefault="00A71ECA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metodinių grupių pirmininkai</w:t>
            </w:r>
          </w:p>
        </w:tc>
      </w:tr>
      <w:tr w:rsidR="00A71ECA" w:rsidTr="00A71ECA">
        <w:trPr>
          <w:trHeight w:val="663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1ECA" w:rsidRDefault="00A71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rajoninėse olimpiadose.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1ECA" w:rsidRDefault="00A71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 Švietimo ir sporto skyriaus grafiką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1ECA" w:rsidRDefault="00A41A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Dalykų metodinių </w:t>
            </w:r>
            <w:r w:rsidR="00A71ECA">
              <w:rPr>
                <w:rFonts w:ascii="Times New Roman" w:hAnsi="Times New Roman"/>
                <w:sz w:val="24"/>
                <w:szCs w:val="24"/>
              </w:rPr>
              <w:t xml:space="preserve"> grupių pirmininkai</w:t>
            </w:r>
          </w:p>
        </w:tc>
      </w:tr>
      <w:tr w:rsidR="00A71ECA" w:rsidTr="00A71ECA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1ECA" w:rsidRDefault="00A71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Bandomieji  brandos egzaminai.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1ECA" w:rsidRDefault="00A71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Sausis-vasaris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1ECA" w:rsidRDefault="00A71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Dalykų mokytojai</w:t>
            </w:r>
          </w:p>
        </w:tc>
      </w:tr>
      <w:tr w:rsidR="00A71ECA" w:rsidTr="00A71ECA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61645A" w:rsidP="000D55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Ansamblio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Kwiaty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polskie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“ edukacinė išvyka į Lenkiją.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71ECA" w:rsidRDefault="009C66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A41A22">
              <w:rPr>
                <w:rFonts w:ascii="Times New Roman" w:hAnsi="Times New Roman"/>
                <w:sz w:val="24"/>
                <w:szCs w:val="24"/>
              </w:rPr>
              <w:t xml:space="preserve">-16 d.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1ECA" w:rsidRDefault="0061645A" w:rsidP="0061645A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Čenko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Turovska</w:t>
            </w:r>
            <w:proofErr w:type="spellEnd"/>
          </w:p>
        </w:tc>
      </w:tr>
      <w:tr w:rsidR="000D55C3" w:rsidTr="00A71ECA">
        <w:trPr>
          <w:trHeight w:val="286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 w:rsidP="00467987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NMPP 4 klasėje: skaitymas</w:t>
            </w:r>
          </w:p>
          <w:p w:rsidR="000D55C3" w:rsidRDefault="000D55C3" w:rsidP="00467987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matematika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55C3" w:rsidRDefault="000D55C3" w:rsidP="00467987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24 d. </w:t>
            </w:r>
          </w:p>
          <w:p w:rsidR="000D55C3" w:rsidRDefault="000D55C3" w:rsidP="00467987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31 d.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55C3" w:rsidRDefault="000D55C3" w:rsidP="00467987">
            <w:pPr>
              <w:jc w:val="both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G. Paškevičienė, A. Jankevič</w:t>
            </w:r>
          </w:p>
        </w:tc>
      </w:tr>
      <w:tr w:rsidR="000D55C3" w:rsidTr="009C6649">
        <w:trPr>
          <w:trHeight w:val="728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Laisvės gynė</w:t>
            </w:r>
            <w:r w:rsidR="0048763C">
              <w:rPr>
                <w:rFonts w:ascii="Times New Roman" w:hAnsi="Times New Roman"/>
                <w:sz w:val="24"/>
                <w:szCs w:val="24"/>
              </w:rPr>
              <w:t>jų dienos paminėjimas. Akcija „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Atmintis gyva nes liudija“.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d.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 w:rsidP="00A41A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Istorijos mok., lietuvių k. mok.,  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0D55C3" w:rsidTr="00A71ECA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Muzikinės pertraukos.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Sausis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mokinių taryba</w:t>
            </w:r>
          </w:p>
        </w:tc>
      </w:tr>
      <w:tr w:rsidR="000D55C3" w:rsidTr="00A71ECA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III. Pagalba mokiniams ir kitiems bendruomenės nariams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5C3" w:rsidTr="00A71ECA">
        <w:trPr>
          <w:trHeight w:val="663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Pakartotinai supažindinti  IIG klasių mokinius su PUPP organizavimo ir vykdymo tvarkos aprašu.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Iki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sausio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18 d.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G.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Paškevičienė</w:t>
            </w:r>
            <w:proofErr w:type="spellEnd"/>
          </w:p>
        </w:tc>
      </w:tr>
      <w:tr w:rsidR="000D55C3" w:rsidTr="00A71ECA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Teikti profesinio orientavimo ir karjeros planavimo įgūdžių konsultacijas.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>
            <w:pPr>
              <w:spacing w:after="0"/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Korkut, kl. auklėtojai</w:t>
            </w:r>
          </w:p>
        </w:tc>
      </w:tr>
      <w:tr w:rsidR="000D55C3" w:rsidTr="00A71ECA">
        <w:trPr>
          <w:trHeight w:val="612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Dalyvavimas projekte „Kompleksiškai teikiamų paslaugų šeimai plėtra Šalčininkų rajone“. Mokymai tėvams.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d. 16.30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 w:rsidP="00A71E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5C3" w:rsidTr="00A71ECA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 w:rsidP="00A41A22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Individualūs pokalbiai su mokymosi ir lankomumo problemų turinčiais mokiniais ir jų tėvais.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>
            <w:pPr>
              <w:ind w:left="720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A. Jankevič,                        G. Paškevičienė</w:t>
            </w:r>
          </w:p>
        </w:tc>
      </w:tr>
      <w:tr w:rsidR="000D55C3" w:rsidTr="00A71ECA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55C3" w:rsidRP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Užimtumo tarnybos paslaugos-paskaita IVG klasių mokiniams.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55C3" w:rsidRDefault="000D55C3" w:rsidP="000D55C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Korkut</w:t>
            </w:r>
          </w:p>
        </w:tc>
      </w:tr>
      <w:tr w:rsidR="000D55C3" w:rsidTr="00A71ECA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IV. Mokyklos bendruomenė ir savivalda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5C3" w:rsidTr="00A71ECA">
        <w:trPr>
          <w:trHeight w:val="3401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Mokytojų tarybos posėdis:</w:t>
            </w:r>
          </w:p>
          <w:p w:rsidR="000D55C3" w:rsidRDefault="000D55C3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pusmečio mokymosi rezultatų analizė ( 1-IV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gimn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vadovai).</w:t>
            </w:r>
          </w:p>
          <w:p w:rsidR="000D55C3" w:rsidRDefault="000D55C3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I-o pusmečio pamokų lankomumo problemos ir jų sprendimo būdai.</w:t>
            </w:r>
          </w:p>
          <w:p w:rsidR="000D55C3" w:rsidRDefault="000D55C3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Pirmokų ir naujai atvykusių mokinių adaptacija mokykloje.</w:t>
            </w:r>
          </w:p>
          <w:p w:rsidR="000D55C3" w:rsidRDefault="000D55C3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Penktokų adaptacija dalykinėje sistemoje. Adaptacinio laikotarpio privalumai ir trukumai.</w:t>
            </w:r>
          </w:p>
          <w:p w:rsidR="000D55C3" w:rsidRDefault="000D55C3" w:rsidP="00A71ECA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Strateginio ir metinio planų įgyvendinimo veiksmingumas.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55C3" w:rsidRDefault="000D55C3" w:rsidP="00A71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d. 14.00 val.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Klasių auklėtojai</w:t>
            </w:r>
          </w:p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ir 5 klasių auklėtojos</w:t>
            </w:r>
          </w:p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55C3" w:rsidRDefault="000D55C3" w:rsidP="00A71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0D55C3" w:rsidTr="00A71ECA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Direkcinis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pasitarimas „ Direktoriaus metų veiklos ataskaita“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sav.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0D55C3" w:rsidTr="00A71ECA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VGK posėdis: I-o pusmečio specialiųjų poreikių mokinių pasiekimai. 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 sav. ( data bus tikslinama)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0D55C3" w:rsidTr="00A71ECA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Administracijos narių ir mokytojų dalyvavimas UTA mokymuose.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Sausis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 w:rsidP="008B491A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mokytojų komanda.</w:t>
            </w:r>
          </w:p>
        </w:tc>
      </w:tr>
      <w:tr w:rsidR="000D55C3" w:rsidTr="00A71ECA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Mokinių tarybos organizaciniai susitikimai.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II-III sav.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55C3" w:rsidRDefault="000D55C3" w:rsidP="008B491A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0D55C3" w:rsidTr="00A71ECA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V. Ugdymo proceso stebėjimas, analizė, vertinimas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5C3" w:rsidTr="00A71ECA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  <w:r w:rsidRPr="00A71ECA">
              <w:rPr>
                <w:rFonts w:ascii="Times New Roman" w:hAnsi="Times New Roman"/>
                <w:sz w:val="24"/>
                <w:szCs w:val="24"/>
              </w:rPr>
              <w:t>Matematinis ugdymas. Matematikos pamokų stebėjimas, analizė, aptarimas.       ( pradinis, pagrindinis, vidurinis ugdymas).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Sausis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G. Paškevičienė,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0D55C3" w:rsidTr="00A71ECA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Skaitymo ir rašymo  įgūdžių ugdymas per visų dalykų pamokas 1-8 klasėse.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Sausis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G. Paškevičienė</w:t>
            </w:r>
          </w:p>
        </w:tc>
      </w:tr>
      <w:tr w:rsidR="000D55C3" w:rsidTr="00A71ECA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Gebėjimų ugdymas naudojantis 5-8 klasių mokymo priemonėmis ir įranga, įsigytomis pagal KK projektą.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Sausis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0D55C3" w:rsidTr="00A71ECA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Pamokų organizavimas kitose aplinkose.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Sausis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G. Paškevičienė</w:t>
            </w:r>
          </w:p>
        </w:tc>
      </w:tr>
      <w:tr w:rsidR="000D55C3" w:rsidTr="00A71ECA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VI. Edukacinių aplinkų kūrimas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5C3" w:rsidTr="00A71ECA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Interaktyvių lentų įrengimas kabinetuose.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Sokolovskij</w:t>
            </w:r>
            <w:proofErr w:type="spellEnd"/>
          </w:p>
        </w:tc>
      </w:tr>
      <w:tr w:rsidR="000D55C3" w:rsidTr="00A71ECA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Kalbos kabineto įrengimo užbaigimas.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Iki 30 d.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Sokolovskij</w:t>
            </w:r>
            <w:proofErr w:type="spellEnd"/>
          </w:p>
        </w:tc>
      </w:tr>
      <w:tr w:rsidR="000D55C3" w:rsidTr="00A71ECA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5C3" w:rsidRPr="009C6649" w:rsidRDefault="000D55C3">
            <w:pPr>
              <w:rPr>
                <w:rFonts w:ascii="Times New Roman" w:hAnsi="Times New Roman"/>
                <w:sz w:val="24"/>
                <w:szCs w:val="24"/>
              </w:rPr>
            </w:pPr>
            <w:r w:rsidRPr="009C66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Naujai įsigytų baldų išdėstymas klasėse.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I-III sav.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Sokolovskij</w:t>
            </w:r>
            <w:proofErr w:type="spellEnd"/>
          </w:p>
        </w:tc>
      </w:tr>
      <w:tr w:rsidR="000D55C3" w:rsidTr="00A71ECA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55C3" w:rsidRPr="009C6649" w:rsidRDefault="000D55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6649">
              <w:rPr>
                <w:rFonts w:ascii="Times New Roman" w:hAnsi="Times New Roman"/>
                <w:b/>
                <w:sz w:val="24"/>
                <w:szCs w:val="24"/>
              </w:rPr>
              <w:t xml:space="preserve">VII. Neužplanuoti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papildomi </w:t>
            </w:r>
            <w:r w:rsidRPr="009C6649">
              <w:rPr>
                <w:rFonts w:ascii="Times New Roman" w:hAnsi="Times New Roman"/>
                <w:b/>
                <w:sz w:val="24"/>
                <w:szCs w:val="24"/>
              </w:rPr>
              <w:t>renginiai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5C3" w:rsidTr="00A71ECA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5C3" w:rsidTr="00A71ECA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55C3" w:rsidRDefault="000D55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1ECA" w:rsidRDefault="00A71ECA" w:rsidP="00A71ECA">
      <w:pPr>
        <w:rPr>
          <w:rFonts w:ascii="Times New Roman" w:hAnsi="Times New Roman"/>
          <w:sz w:val="24"/>
          <w:szCs w:val="24"/>
        </w:rPr>
      </w:pPr>
    </w:p>
    <w:p w:rsidR="00A71ECA" w:rsidRDefault="00A71ECA" w:rsidP="00A71ECA">
      <w:pPr>
        <w:rPr>
          <w:rFonts w:ascii="Times New Roman" w:hAnsi="Times New Roman"/>
          <w:sz w:val="24"/>
          <w:szCs w:val="24"/>
        </w:rPr>
      </w:pPr>
    </w:p>
    <w:p w:rsidR="00A71ECA" w:rsidRDefault="00A71ECA" w:rsidP="00A71ECA"/>
    <w:p w:rsidR="00C1301E" w:rsidRDefault="00C1301E"/>
    <w:sectPr w:rsidR="00C1301E" w:rsidSect="00A71ECA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33FF"/>
    <w:multiLevelType w:val="hybridMultilevel"/>
    <w:tmpl w:val="47E8E27A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55E40"/>
    <w:multiLevelType w:val="hybridMultilevel"/>
    <w:tmpl w:val="EE6AE01C"/>
    <w:lvl w:ilvl="0" w:tplc="738AE5BC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EB6719"/>
    <w:multiLevelType w:val="hybridMultilevel"/>
    <w:tmpl w:val="A386DE3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207BB7"/>
    <w:multiLevelType w:val="hybridMultilevel"/>
    <w:tmpl w:val="DC8C5F8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31DEB"/>
    <w:multiLevelType w:val="hybridMultilevel"/>
    <w:tmpl w:val="1F08EEB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963406"/>
    <w:multiLevelType w:val="hybridMultilevel"/>
    <w:tmpl w:val="36E66E2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777CEE"/>
    <w:multiLevelType w:val="hybridMultilevel"/>
    <w:tmpl w:val="30A221B6"/>
    <w:lvl w:ilvl="0" w:tplc="B952F994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F561EB"/>
    <w:multiLevelType w:val="hybridMultilevel"/>
    <w:tmpl w:val="6964B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47356F"/>
    <w:multiLevelType w:val="hybridMultilevel"/>
    <w:tmpl w:val="6C464DF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395"/>
    <w:rsid w:val="000D55C3"/>
    <w:rsid w:val="00343336"/>
    <w:rsid w:val="0048763C"/>
    <w:rsid w:val="004C6395"/>
    <w:rsid w:val="0061645A"/>
    <w:rsid w:val="008B491A"/>
    <w:rsid w:val="009C6649"/>
    <w:rsid w:val="00A41A22"/>
    <w:rsid w:val="00A71ECA"/>
    <w:rsid w:val="00B92F08"/>
    <w:rsid w:val="00C1301E"/>
    <w:rsid w:val="00CD1A82"/>
    <w:rsid w:val="00E0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71ECA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71ECA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2039</Words>
  <Characters>1163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ProfOrient</cp:lastModifiedBy>
  <cp:revision>3</cp:revision>
  <dcterms:created xsi:type="dcterms:W3CDTF">2023-01-13T07:54:00Z</dcterms:created>
  <dcterms:modified xsi:type="dcterms:W3CDTF">2023-01-13T08:48:00Z</dcterms:modified>
</cp:coreProperties>
</file>