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1F67F" w14:textId="77777777" w:rsidR="00DB3F60" w:rsidRDefault="00DB3F60" w:rsidP="00DB3F60">
      <w:pPr>
        <w:spacing w:before="100" w:beforeAutospacing="1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Šalčininkų r. Eišiškių gimnazijos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2025 m. balandžio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68"/>
        <w:gridCol w:w="2150"/>
        <w:gridCol w:w="3969"/>
      </w:tblGrid>
      <w:tr w:rsidR="00DB3F60" w14:paraId="7D8D1376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DA198A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Veiklos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sritis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turinys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, forma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128DD6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Data,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vieta</w:t>
            </w:r>
            <w:proofErr w:type="spellEnd"/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D82841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Vykdytojas</w:t>
            </w:r>
            <w:proofErr w:type="spellEnd"/>
          </w:p>
        </w:tc>
      </w:tr>
      <w:tr w:rsidR="00DB3F60" w14:paraId="28B8E125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08B82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Mokymasis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ir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pl-PL" w:eastAsia="pl-PL"/>
              </w:rPr>
              <w:t>ugdymas</w:t>
            </w:r>
            <w:proofErr w:type="spellEnd"/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64B498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val="pl-PL"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1182A" w14:textId="77777777" w:rsidR="00DB3F60" w:rsidRDefault="00DB3F60">
            <w:pPr>
              <w:spacing w:after="0"/>
            </w:pPr>
          </w:p>
        </w:tc>
      </w:tr>
      <w:tr w:rsidR="00DB3F60" w14:paraId="2DC34D2F" w14:textId="77777777" w:rsidTr="00DB3F60">
        <w:trPr>
          <w:trHeight w:val="321"/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A212C5" w14:textId="77777777" w:rsidR="00DB3F60" w:rsidRDefault="00AD66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Edukacinė pamoka apie atliekų kelią. 6b klasės mokiniai.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B6F098" w14:textId="77777777" w:rsidR="00DB3F60" w:rsidRDefault="00AD666A" w:rsidP="00C04D40">
            <w:pPr>
              <w:numPr>
                <w:ilvl w:val="0"/>
                <w:numId w:val="21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39000A" w14:textId="77777777" w:rsidR="00DB3F60" w:rsidRDefault="00C04D40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AD6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  <w:r w:rsidR="00DB3F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DB3F60" w14:paraId="1A6610F8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4DDD7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Anglų k.( užsienio) brandos egzaminas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6F4BCE" w14:textId="77777777" w:rsidR="00DB3F60" w:rsidRDefault="009F430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  <w:r w:rsidR="00DB3F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 d.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C21B6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Administracija</w:t>
            </w:r>
          </w:p>
        </w:tc>
      </w:tr>
      <w:tr w:rsidR="00DB3F60" w14:paraId="2FF1EAAE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A5C95E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4-ų klasių mokinių rajoninė matematikos olimpiada.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AFBBB" w14:textId="77777777" w:rsidR="00DB3F60" w:rsidRDefault="009F4304" w:rsidP="00C04D40">
            <w:pPr>
              <w:numPr>
                <w:ilvl w:val="0"/>
                <w:numId w:val="20"/>
              </w:num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10.00</w:t>
            </w:r>
            <w:r w:rsidR="00DB3F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val.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0813F1" w14:textId="77777777" w:rsidR="00DB3F60" w:rsidRDefault="00C04D40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9F43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 w:rsidR="009F43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T. </w:t>
            </w:r>
            <w:proofErr w:type="spellStart"/>
            <w:r w:rsidR="009F43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Gotovecka</w:t>
            </w:r>
            <w:proofErr w:type="spellEnd"/>
            <w:r w:rsidR="00DB3F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r w:rsidR="009F430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matematikos mokytojai,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DB3F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pradinių kl. mokytojos</w:t>
            </w:r>
          </w:p>
        </w:tc>
      </w:tr>
      <w:tr w:rsidR="00DB3F60" w14:paraId="362122CC" w14:textId="77777777" w:rsidTr="009F4304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4DEDD" w14:textId="77777777" w:rsidR="00DB3F60" w:rsidRDefault="00400A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Matematikos mokymai ( pagal TŪM projektą)  IIG, IIIG, IVG kl. mokiniams.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A6B355" w14:textId="77777777" w:rsidR="00DB3F60" w:rsidRDefault="00400A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4,11, 18 dienomis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3A7ED9" w14:textId="77777777" w:rsidR="00DB3F60" w:rsidRDefault="00400A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Antul</w:t>
            </w:r>
            <w:proofErr w:type="spellEnd"/>
          </w:p>
        </w:tc>
      </w:tr>
      <w:tr w:rsidR="00DB3F60" w14:paraId="0CEF6AE6" w14:textId="77777777" w:rsidTr="0061075F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40CF64" w14:textId="77777777" w:rsidR="00DB3F60" w:rsidRDefault="00400A3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STEAM mokymai ( pagal TŪM projektą) 5-6, 3 kl. mokiniams.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160FCA8" w14:textId="77777777" w:rsidR="00DB3F60" w:rsidRDefault="00DE30E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11 d.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C97DE4" w14:textId="77777777" w:rsidR="00DB3F60" w:rsidRDefault="00DE30EC" w:rsidP="00DE30E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Antul</w:t>
            </w:r>
            <w:proofErr w:type="spellEnd"/>
          </w:p>
        </w:tc>
      </w:tr>
      <w:tr w:rsidR="00DB3F60" w14:paraId="228D83BA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E4AF94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Atvira veikla </w:t>
            </w:r>
            <w:r w:rsidR="00DE30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iki/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priešmokyklinio ugdymo grupėje.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0992D" w14:textId="77777777" w:rsidR="00DB3F60" w:rsidRDefault="00DE30E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II sav. </w:t>
            </w:r>
            <w:r w:rsidR="00DB3F6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716071" w14:textId="77777777" w:rsidR="00DB3F60" w:rsidRDefault="00DE30E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Učkuronienė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Junda</w:t>
            </w:r>
            <w:proofErr w:type="spellEnd"/>
          </w:p>
        </w:tc>
      </w:tr>
      <w:tr w:rsidR="00DB3F60" w14:paraId="6BCDA5D0" w14:textId="77777777" w:rsidTr="00DE30EC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0344A6" w14:textId="77777777" w:rsidR="00DB3F60" w:rsidRDefault="00DE30E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STEAM mokymai 5-8 kl. mokiniams ( pagal TŪM projektą).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6D521F" w14:textId="77777777" w:rsidR="00DB3F60" w:rsidRDefault="00DE30E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18 d.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EF4437C" w14:textId="77777777" w:rsidR="00DB3F60" w:rsidRDefault="00DE30E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Antul</w:t>
            </w:r>
            <w:proofErr w:type="spellEnd"/>
          </w:p>
        </w:tc>
      </w:tr>
      <w:tr w:rsidR="00DB3F60" w14:paraId="2B75F3E0" w14:textId="77777777" w:rsidTr="00227FAA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5F1E7D" w14:textId="77777777" w:rsidR="00DB3F60" w:rsidRDefault="00AD66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Egzaminas „Atliekų kultūra“.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217A0E" w14:textId="1BF1533B" w:rsidR="00DB3F60" w:rsidRDefault="003A7C84" w:rsidP="003A7C8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17d.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5419FD" w14:textId="77777777" w:rsidR="00DB3F60" w:rsidRDefault="00C04D40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AD666A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</w:tc>
      </w:tr>
      <w:tr w:rsidR="00DB3F60" w14:paraId="607C5F3A" w14:textId="77777777" w:rsidTr="00227FAA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19A0AE" w14:textId="77777777" w:rsidR="00DB3F60" w:rsidRDefault="00AD666A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Finansinio raštingumo savaitė. ( 5-8 kl.)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3617EA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404AA4" w14:textId="4CE3CE1A" w:rsidR="00DB3F60" w:rsidRDefault="003A7C84" w:rsidP="003A7C8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A.Korkut</w:t>
            </w:r>
            <w:proofErr w:type="spellEnd"/>
          </w:p>
        </w:tc>
      </w:tr>
      <w:tr w:rsidR="00DB3F60" w14:paraId="11CF5552" w14:textId="77777777" w:rsidTr="00227FAA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5E1268" w14:textId="77777777" w:rsidR="00DB3F60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Susitikimas su rašytoja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Joanna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Jox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 ( Eišiškių Lenkų namai)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F4ED8F" w14:textId="77777777" w:rsidR="00DB3F60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 d. 13.00 val.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4A4F41" w14:textId="77777777" w:rsidR="00DB3F60" w:rsidRDefault="00C05419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Ivanovska</w:t>
            </w:r>
            <w:proofErr w:type="spellEnd"/>
          </w:p>
        </w:tc>
      </w:tr>
      <w:tr w:rsidR="00DB3F60" w14:paraId="3B1EBFE8" w14:textId="77777777" w:rsidTr="00227FAA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08E30F" w14:textId="77777777" w:rsidR="00DB3F60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Žemės dienos paminėjimas. Integruotos pamokos.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FBA01A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39BD44" w14:textId="77777777" w:rsidR="00DB3F60" w:rsidRDefault="00C05419" w:rsidP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Balinska</w:t>
            </w:r>
            <w:proofErr w:type="spellEnd"/>
          </w:p>
        </w:tc>
      </w:tr>
      <w:tr w:rsidR="00C05419" w14:paraId="432CA010" w14:textId="77777777" w:rsidTr="00227FAA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B4F7D5" w14:textId="77777777" w:rsidR="00C05419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Skaitome ir žinome eilėraščius. Užsiėmimai bibliotekoje 3a, 3b klasių mokiniams.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9463F9" w14:textId="77777777" w:rsidR="00C05419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9CC06C6" w14:textId="77777777" w:rsidR="00C05419" w:rsidRDefault="00C05419" w:rsidP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A.Skrobocka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J.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Leonovič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J. Miškinis</w:t>
            </w:r>
          </w:p>
        </w:tc>
      </w:tr>
      <w:tr w:rsidR="00C05419" w14:paraId="780A137B" w14:textId="77777777" w:rsidTr="00227FAA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056041" w14:textId="77777777" w:rsidR="00C05419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Projekto „Skaitau su klase“ tęsinys.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34A5A4E" w14:textId="77777777" w:rsidR="00C05419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774120" w14:textId="77777777" w:rsidR="00C05419" w:rsidRDefault="002E232C" w:rsidP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Z.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Sokolovska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</w:p>
        </w:tc>
      </w:tr>
      <w:tr w:rsidR="00C05419" w14:paraId="26296088" w14:textId="77777777" w:rsidTr="00227FAA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59A51FE" w14:textId="77777777" w:rsidR="00C05419" w:rsidRDefault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Edukacinis užsiėmimas “Žemė-gyvybės planeta“. (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Giluko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laboratorija)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483DEF" w14:textId="77777777" w:rsidR="00C05419" w:rsidRDefault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10 d.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7CF0A8" w14:textId="77777777" w:rsidR="00C05419" w:rsidRDefault="002E232C" w:rsidP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Gotovecka</w:t>
            </w:r>
            <w:proofErr w:type="spellEnd"/>
          </w:p>
        </w:tc>
      </w:tr>
      <w:tr w:rsidR="002E232C" w14:paraId="790DE51E" w14:textId="77777777" w:rsidTr="00227FAA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6912DB" w14:textId="77777777" w:rsidR="002E232C" w:rsidRDefault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Edukacinis užsiėmimas : Kiaušinių vaškinis dažymas.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05200C" w14:textId="77777777" w:rsidR="002E232C" w:rsidRDefault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14-15 d.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AB2096" w14:textId="77777777" w:rsidR="002E232C" w:rsidRDefault="002E232C" w:rsidP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Eišiškių Lenkų namai. </w:t>
            </w:r>
          </w:p>
        </w:tc>
      </w:tr>
      <w:tr w:rsidR="00DB3F60" w14:paraId="6BE29D13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1BACCE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II. Meninė, sportinė ir techninė veikla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1C12CE2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E3AFF8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B3F60" w14:paraId="3BF38D06" w14:textId="77777777" w:rsidTr="006F6264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B0D5E4" w14:textId="77777777" w:rsidR="00DB3F60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Piešinių konkursas: Katinas-knygų, pasakų, filmų, eilėraščių herojus. (Pradinių kl. mokiniai)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0A6C8F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F396F9" w14:textId="77777777" w:rsidR="00DB3F60" w:rsidRDefault="00C04D40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C0541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Skrobocka</w:t>
            </w:r>
            <w:proofErr w:type="spellEnd"/>
          </w:p>
        </w:tc>
      </w:tr>
      <w:tr w:rsidR="00DB3F60" w14:paraId="7DC50E6D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75EC5C" w14:textId="77777777" w:rsidR="002E232C" w:rsidRDefault="00DB3F60" w:rsidP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Muzikinės aktyvios pertraukos lauke.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F93C59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8CDB46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Mokinių savivalda</w:t>
            </w:r>
          </w:p>
        </w:tc>
      </w:tr>
      <w:tr w:rsidR="002E232C" w14:paraId="3C2FB80E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C7717F" w14:textId="77777777" w:rsidR="002E232C" w:rsidRDefault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parodoje, skirtoje J.P. atminimui, atidaryme.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59DF63" w14:textId="77777777" w:rsidR="002E232C" w:rsidRDefault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 d. 12.00 val.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DBD963" w14:textId="77777777" w:rsidR="002E232C" w:rsidRDefault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Eišiškių Lenkų namai</w:t>
            </w:r>
          </w:p>
        </w:tc>
      </w:tr>
      <w:tr w:rsidR="00DB3F60" w14:paraId="6B5A5D8C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B4CC21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III. Pagalba mokiniams ir kitiems bendruomenės nariams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C07B5B3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D27834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DB3F60" w14:paraId="59125614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C3AB0A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Socialinio pedagogo konsultacijos elgesio ir bendravimo problemų turintiems mokiniams.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556C1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5E05D3" w14:textId="77777777" w:rsidR="00DB3F60" w:rsidRDefault="00DB3F6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</w:p>
        </w:tc>
      </w:tr>
      <w:tr w:rsidR="00DB3F60" w14:paraId="4C21568E" w14:textId="77777777" w:rsidTr="00A328B7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F7D22B8" w14:textId="77777777" w:rsidR="00DB3F60" w:rsidRDefault="00C054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Pasaulinės autizmo dienos minėjimas.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A9C46F" w14:textId="77777777" w:rsidR="00DB3F60" w:rsidRDefault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7-11 d.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E1BD21" w14:textId="77777777" w:rsidR="00DB3F60" w:rsidRDefault="00C05419" w:rsidP="00C05419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Krajevska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</w:p>
        </w:tc>
      </w:tr>
      <w:tr w:rsidR="00A328B7" w14:paraId="6AC31722" w14:textId="77777777" w:rsidTr="00A328B7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026EF0" w14:textId="77777777" w:rsidR="00A328B7" w:rsidRDefault="00A328B7" w:rsidP="00740B7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„Darbo pokalbis. CV rašymas.“(IVG kl. mokiniams)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66C681" w14:textId="2C5566E4" w:rsidR="00A328B7" w:rsidRPr="003A7C84" w:rsidRDefault="003A7C84" w:rsidP="003A7C84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3A7C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10d.</w:t>
            </w:r>
            <w:r w:rsidR="00A328B7" w:rsidRPr="003A7C84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13.00 val.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DA0A1E" w14:textId="77777777" w:rsidR="00A328B7" w:rsidRDefault="00C04D40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A328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Korkut</w:t>
            </w:r>
            <w:proofErr w:type="spellEnd"/>
          </w:p>
        </w:tc>
      </w:tr>
      <w:tr w:rsidR="00A328B7" w14:paraId="013C8742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5B6577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Individualūs pokalbiai su elgesio, mokymosi ir lankomumo problemų turinčiais mokiniais ir jų tėvais.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507893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2E59ED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Direkcija, klasių auklėtojai, soc. pedagogė</w:t>
            </w:r>
          </w:p>
        </w:tc>
      </w:tr>
      <w:tr w:rsidR="00A328B7" w14:paraId="4E4FB8A9" w14:textId="77777777" w:rsidTr="00DB3F60">
        <w:trPr>
          <w:trHeight w:val="395"/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1D9E43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IV. Mokyklos bendruomenė ir savivalda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D4D150F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2D9F95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328B7" w14:paraId="3E9C1595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6BFCF4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Metodinių grupių pasitarimai.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D40A43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A7C37" w14:textId="77777777" w:rsidR="00A328B7" w:rsidRDefault="00A328B7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Metodinių grupių pirmininkai</w:t>
            </w:r>
          </w:p>
        </w:tc>
      </w:tr>
      <w:tr w:rsidR="00A328B7" w14:paraId="38173309" w14:textId="77777777" w:rsidTr="00A328B7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4F4D989" w14:textId="77777777" w:rsidR="00A328B7" w:rsidRDefault="002E232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Gimnazijos veiklos vidaus įsivertinimas.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4A1F88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A8782C" w14:textId="77777777" w:rsidR="00A328B7" w:rsidRDefault="00C04D40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2E23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 w:rsidR="002E23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D. </w:t>
            </w:r>
            <w:proofErr w:type="spellStart"/>
            <w:r w:rsidR="002E232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Skiauterienė</w:t>
            </w:r>
            <w:proofErr w:type="spellEnd"/>
          </w:p>
        </w:tc>
      </w:tr>
      <w:tr w:rsidR="00A328B7" w14:paraId="5CD23E1C" w14:textId="77777777" w:rsidTr="00C04D40">
        <w:trPr>
          <w:trHeight w:val="636"/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0DAE44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Dalyvavimas pilietinėje akcijoje „Darom“.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E36A47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70FE21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Barkovska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M.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Juchnevič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, mokinių savivalda</w:t>
            </w:r>
          </w:p>
        </w:tc>
      </w:tr>
      <w:tr w:rsidR="00A328B7" w14:paraId="456AFC42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A59769" w14:textId="77777777" w:rsidR="00A328B7" w:rsidRDefault="00930C5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STEAM mokymai mokytojams.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3AE4573" w14:textId="77777777" w:rsidR="00A328B7" w:rsidRDefault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23 d.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AB305B" w14:textId="77777777" w:rsidR="00A328B7" w:rsidRDefault="00A328B7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M. </w:t>
            </w:r>
            <w:proofErr w:type="spellStart"/>
            <w:r w:rsidR="00C04D4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Antul</w:t>
            </w:r>
            <w:proofErr w:type="spellEnd"/>
          </w:p>
        </w:tc>
      </w:tr>
      <w:tr w:rsidR="00A328B7" w14:paraId="407CB71E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5C4AB7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V. Ugdymo proceso stebėjimas, analizė, vertinimas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3AB270B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05C5A8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328B7" w14:paraId="0685D5A2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89C1C2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Atvirų pamokų stebėjimas.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DAEA5F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5E0F82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A328B7" w14:paraId="1963C15E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614E70" w14:textId="77777777" w:rsidR="00A328B7" w:rsidRDefault="00930C5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Tarptautinis 15-mečių tyrimas Pisa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0B0D6E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0F20A3" w14:textId="77777777" w:rsidR="00A328B7" w:rsidRDefault="00930C57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G. Paškevičienė</w:t>
            </w:r>
          </w:p>
        </w:tc>
      </w:tr>
      <w:tr w:rsidR="00A328B7" w14:paraId="7E0464F4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FDF6D0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lastRenderedPageBreak/>
              <w:t>Mokytojų įvairių dalykų  pamokų stebėjimas.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F254DF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AE912F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Direkcija</w:t>
            </w:r>
          </w:p>
        </w:tc>
      </w:tr>
      <w:tr w:rsidR="00A328B7" w14:paraId="1EC335AB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1DD48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E-dienynų pildymo priežiūra.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B2C848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BA43AD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A.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G.Paškevičienė</w:t>
            </w:r>
            <w:proofErr w:type="spellEnd"/>
          </w:p>
        </w:tc>
      </w:tr>
      <w:tr w:rsidR="00A328B7" w14:paraId="159E9178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EE913A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1-ų klasių mokinių skaitymo technika.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462912" w14:textId="77777777" w:rsidR="00A328B7" w:rsidRDefault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III</w:t>
            </w:r>
            <w:r w:rsidR="00A328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sav. </w:t>
            </w: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A290EC" w14:textId="77777777" w:rsidR="00A328B7" w:rsidRDefault="00C04D40" w:rsidP="00C04D40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</w:t>
            </w:r>
            <w:r w:rsidR="00A328B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Jankevič</w:t>
            </w:r>
            <w:proofErr w:type="spellEnd"/>
          </w:p>
        </w:tc>
      </w:tr>
      <w:tr w:rsidR="00A328B7" w14:paraId="7E1F0F49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3F5300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VI. Edukacinių aplinkų kūrimas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601FDC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B3144F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328B7" w14:paraId="7ED039FB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89A55A4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TŪM projekto vykdymas.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41A45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008A8E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Sliževski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,                         </w:t>
            </w:r>
          </w:p>
        </w:tc>
      </w:tr>
      <w:tr w:rsidR="00A328B7" w14:paraId="0C723532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4D4E91" w14:textId="77777777" w:rsidR="00A328B7" w:rsidRDefault="00A328B7" w:rsidP="00DE30EC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Vadovėlių įsigijimas iš papildomų projekto lėšų.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CBD83B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333B2F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A.Skrobocka</w:t>
            </w:r>
            <w:proofErr w:type="spellEnd"/>
          </w:p>
        </w:tc>
      </w:tr>
      <w:tr w:rsidR="00A328B7" w14:paraId="0E150974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6F7EB5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Lauko klasių įrengimas. </w:t>
            </w: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5C9A6E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9D3C09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Sokolovskij</w:t>
            </w:r>
            <w:proofErr w:type="spellEnd"/>
          </w:p>
        </w:tc>
      </w:tr>
      <w:tr w:rsidR="00A328B7" w14:paraId="38819AC5" w14:textId="77777777" w:rsidTr="00DB3F60">
        <w:trPr>
          <w:tblCellSpacing w:w="0" w:type="dxa"/>
        </w:trPr>
        <w:tc>
          <w:tcPr>
            <w:tcW w:w="1415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1854FF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VII. Papildomi renginiai</w:t>
            </w:r>
          </w:p>
        </w:tc>
      </w:tr>
      <w:tr w:rsidR="00A328B7" w14:paraId="4DE2474B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1B5321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50F17B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4CC304" w14:textId="77777777" w:rsidR="00A328B7" w:rsidRDefault="00A328B7">
            <w:pPr>
              <w:spacing w:before="100" w:beforeAutospacing="1" w:after="0"/>
              <w:ind w:left="36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328B7" w14:paraId="2FB85C0A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D5F616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74EB523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87BF07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328B7" w14:paraId="3B002096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AFC612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4E8398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1B3D02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A328B7" w14:paraId="02491ECC" w14:textId="77777777" w:rsidTr="00DB3F60">
        <w:trPr>
          <w:tblCellSpacing w:w="0" w:type="dxa"/>
        </w:trPr>
        <w:tc>
          <w:tcPr>
            <w:tcW w:w="79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EEF070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8AB946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4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F2A24D" w14:textId="77777777" w:rsidR="00A328B7" w:rsidRDefault="00A328B7">
            <w:pPr>
              <w:spacing w:before="100" w:beforeAutospacing="1"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14:paraId="4A2F1BC6" w14:textId="77777777" w:rsidR="00DB3F60" w:rsidRDefault="00DB3F60" w:rsidP="00DB3F60"/>
    <w:p w14:paraId="0C496675" w14:textId="77777777" w:rsidR="00DB3F60" w:rsidRDefault="00DB3F60" w:rsidP="00DB3F60"/>
    <w:p w14:paraId="76EC53B8" w14:textId="77777777" w:rsidR="00DB3F60" w:rsidRDefault="00DB3F60" w:rsidP="00DB3F60"/>
    <w:p w14:paraId="6354A30B" w14:textId="77777777" w:rsidR="00DB3F60" w:rsidRDefault="00DB3F60" w:rsidP="00DB3F60"/>
    <w:p w14:paraId="40FFB7BC" w14:textId="77777777" w:rsidR="00F73E24" w:rsidRDefault="00F73E24"/>
    <w:sectPr w:rsidR="00F73E24" w:rsidSect="00DB3F60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51CE"/>
    <w:multiLevelType w:val="hybridMultilevel"/>
    <w:tmpl w:val="BE8A2E22"/>
    <w:lvl w:ilvl="0" w:tplc="E9D2BAA4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8740A"/>
    <w:multiLevelType w:val="hybridMultilevel"/>
    <w:tmpl w:val="D2A21BC8"/>
    <w:lvl w:ilvl="0" w:tplc="5C14D8E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57F"/>
    <w:multiLevelType w:val="hybridMultilevel"/>
    <w:tmpl w:val="BCFC8B30"/>
    <w:lvl w:ilvl="0" w:tplc="49C225F6">
      <w:start w:val="10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80" w:hanging="360"/>
      </w:pPr>
    </w:lvl>
    <w:lvl w:ilvl="2" w:tplc="0427001B" w:tentative="1">
      <w:start w:val="1"/>
      <w:numFmt w:val="lowerRoman"/>
      <w:lvlText w:val="%3."/>
      <w:lvlJc w:val="right"/>
      <w:pPr>
        <w:ind w:left="2400" w:hanging="180"/>
      </w:pPr>
    </w:lvl>
    <w:lvl w:ilvl="3" w:tplc="0427000F" w:tentative="1">
      <w:start w:val="1"/>
      <w:numFmt w:val="decimal"/>
      <w:lvlText w:val="%4."/>
      <w:lvlJc w:val="left"/>
      <w:pPr>
        <w:ind w:left="3120" w:hanging="360"/>
      </w:pPr>
    </w:lvl>
    <w:lvl w:ilvl="4" w:tplc="04270019" w:tentative="1">
      <w:start w:val="1"/>
      <w:numFmt w:val="lowerLetter"/>
      <w:lvlText w:val="%5."/>
      <w:lvlJc w:val="left"/>
      <w:pPr>
        <w:ind w:left="3840" w:hanging="360"/>
      </w:pPr>
    </w:lvl>
    <w:lvl w:ilvl="5" w:tplc="0427001B" w:tentative="1">
      <w:start w:val="1"/>
      <w:numFmt w:val="lowerRoman"/>
      <w:lvlText w:val="%6."/>
      <w:lvlJc w:val="right"/>
      <w:pPr>
        <w:ind w:left="4560" w:hanging="180"/>
      </w:pPr>
    </w:lvl>
    <w:lvl w:ilvl="6" w:tplc="0427000F" w:tentative="1">
      <w:start w:val="1"/>
      <w:numFmt w:val="decimal"/>
      <w:lvlText w:val="%7."/>
      <w:lvlJc w:val="left"/>
      <w:pPr>
        <w:ind w:left="5280" w:hanging="360"/>
      </w:pPr>
    </w:lvl>
    <w:lvl w:ilvl="7" w:tplc="04270019" w:tentative="1">
      <w:start w:val="1"/>
      <w:numFmt w:val="lowerLetter"/>
      <w:lvlText w:val="%8."/>
      <w:lvlJc w:val="left"/>
      <w:pPr>
        <w:ind w:left="6000" w:hanging="360"/>
      </w:pPr>
    </w:lvl>
    <w:lvl w:ilvl="8" w:tplc="042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1D96172"/>
    <w:multiLevelType w:val="hybridMultilevel"/>
    <w:tmpl w:val="E528F4B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3478F"/>
    <w:multiLevelType w:val="hybridMultilevel"/>
    <w:tmpl w:val="456A8A76"/>
    <w:lvl w:ilvl="0" w:tplc="84A064A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4015D"/>
    <w:multiLevelType w:val="hybridMultilevel"/>
    <w:tmpl w:val="051C839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779CB"/>
    <w:multiLevelType w:val="hybridMultilevel"/>
    <w:tmpl w:val="D5B87F82"/>
    <w:lvl w:ilvl="0" w:tplc="D82EEF74">
      <w:start w:val="8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20" w:hanging="360"/>
      </w:pPr>
    </w:lvl>
    <w:lvl w:ilvl="2" w:tplc="0427001B" w:tentative="1">
      <w:start w:val="1"/>
      <w:numFmt w:val="lowerRoman"/>
      <w:lvlText w:val="%3."/>
      <w:lvlJc w:val="right"/>
      <w:pPr>
        <w:ind w:left="2040" w:hanging="180"/>
      </w:pPr>
    </w:lvl>
    <w:lvl w:ilvl="3" w:tplc="0427000F" w:tentative="1">
      <w:start w:val="1"/>
      <w:numFmt w:val="decimal"/>
      <w:lvlText w:val="%4."/>
      <w:lvlJc w:val="left"/>
      <w:pPr>
        <w:ind w:left="2760" w:hanging="360"/>
      </w:pPr>
    </w:lvl>
    <w:lvl w:ilvl="4" w:tplc="04270019" w:tentative="1">
      <w:start w:val="1"/>
      <w:numFmt w:val="lowerLetter"/>
      <w:lvlText w:val="%5."/>
      <w:lvlJc w:val="left"/>
      <w:pPr>
        <w:ind w:left="3480" w:hanging="360"/>
      </w:pPr>
    </w:lvl>
    <w:lvl w:ilvl="5" w:tplc="0427001B" w:tentative="1">
      <w:start w:val="1"/>
      <w:numFmt w:val="lowerRoman"/>
      <w:lvlText w:val="%6."/>
      <w:lvlJc w:val="right"/>
      <w:pPr>
        <w:ind w:left="4200" w:hanging="180"/>
      </w:pPr>
    </w:lvl>
    <w:lvl w:ilvl="6" w:tplc="0427000F" w:tentative="1">
      <w:start w:val="1"/>
      <w:numFmt w:val="decimal"/>
      <w:lvlText w:val="%7."/>
      <w:lvlJc w:val="left"/>
      <w:pPr>
        <w:ind w:left="4920" w:hanging="360"/>
      </w:pPr>
    </w:lvl>
    <w:lvl w:ilvl="7" w:tplc="04270019" w:tentative="1">
      <w:start w:val="1"/>
      <w:numFmt w:val="lowerLetter"/>
      <w:lvlText w:val="%8."/>
      <w:lvlJc w:val="left"/>
      <w:pPr>
        <w:ind w:left="5640" w:hanging="360"/>
      </w:pPr>
    </w:lvl>
    <w:lvl w:ilvl="8" w:tplc="0427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3B74D35"/>
    <w:multiLevelType w:val="hybridMultilevel"/>
    <w:tmpl w:val="0F9411A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0035D"/>
    <w:multiLevelType w:val="hybridMultilevel"/>
    <w:tmpl w:val="B0BA6A2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12DF2"/>
    <w:multiLevelType w:val="hybridMultilevel"/>
    <w:tmpl w:val="293AED7C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9677D"/>
    <w:multiLevelType w:val="hybridMultilevel"/>
    <w:tmpl w:val="15DABD1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A2D3D"/>
    <w:multiLevelType w:val="hybridMultilevel"/>
    <w:tmpl w:val="DF78B4DC"/>
    <w:lvl w:ilvl="0" w:tplc="7FD2F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CA414C2"/>
    <w:multiLevelType w:val="hybridMultilevel"/>
    <w:tmpl w:val="2308370E"/>
    <w:lvl w:ilvl="0" w:tplc="33A21962">
      <w:start w:val="18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E51951"/>
    <w:multiLevelType w:val="hybridMultilevel"/>
    <w:tmpl w:val="68EA6B1A"/>
    <w:lvl w:ilvl="0" w:tplc="6CA0AB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777B14"/>
    <w:multiLevelType w:val="hybridMultilevel"/>
    <w:tmpl w:val="3B78C6E6"/>
    <w:lvl w:ilvl="0" w:tplc="F2B6F1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8372A3"/>
    <w:multiLevelType w:val="hybridMultilevel"/>
    <w:tmpl w:val="96B6579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46972"/>
    <w:multiLevelType w:val="hybridMultilevel"/>
    <w:tmpl w:val="097C4DE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D67B88"/>
    <w:multiLevelType w:val="hybridMultilevel"/>
    <w:tmpl w:val="B45EF7A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231BD"/>
    <w:multiLevelType w:val="hybridMultilevel"/>
    <w:tmpl w:val="4ECA1154"/>
    <w:lvl w:ilvl="0" w:tplc="8AE6006A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402BD"/>
    <w:multiLevelType w:val="hybridMultilevel"/>
    <w:tmpl w:val="399C9186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C4344"/>
    <w:multiLevelType w:val="hybridMultilevel"/>
    <w:tmpl w:val="4A44620E"/>
    <w:lvl w:ilvl="0" w:tplc="7CFEA4F8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7A380F"/>
    <w:multiLevelType w:val="hybridMultilevel"/>
    <w:tmpl w:val="E33C24B6"/>
    <w:lvl w:ilvl="0" w:tplc="6B3AF6F6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F583932"/>
    <w:multiLevelType w:val="hybridMultilevel"/>
    <w:tmpl w:val="78DAA918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741297">
    <w:abstractNumId w:val="1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6922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1616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52923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78187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65040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94063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505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15515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7074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80812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5222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564524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5729267">
    <w:abstractNumId w:val="5"/>
  </w:num>
  <w:num w:numId="15" w16cid:durableId="1115639111">
    <w:abstractNumId w:val="13"/>
  </w:num>
  <w:num w:numId="16" w16cid:durableId="986325583">
    <w:abstractNumId w:val="11"/>
  </w:num>
  <w:num w:numId="17" w16cid:durableId="689994205">
    <w:abstractNumId w:val="7"/>
  </w:num>
  <w:num w:numId="18" w16cid:durableId="1005866564">
    <w:abstractNumId w:val="14"/>
  </w:num>
  <w:num w:numId="19" w16cid:durableId="1967933284">
    <w:abstractNumId w:val="10"/>
  </w:num>
  <w:num w:numId="20" w16cid:durableId="658122594">
    <w:abstractNumId w:val="18"/>
  </w:num>
  <w:num w:numId="21" w16cid:durableId="254024353">
    <w:abstractNumId w:val="6"/>
  </w:num>
  <w:num w:numId="22" w16cid:durableId="319190612">
    <w:abstractNumId w:val="1"/>
  </w:num>
  <w:num w:numId="23" w16cid:durableId="40205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E9"/>
    <w:rsid w:val="000F348A"/>
    <w:rsid w:val="00227FAA"/>
    <w:rsid w:val="002417E9"/>
    <w:rsid w:val="00272145"/>
    <w:rsid w:val="002E232C"/>
    <w:rsid w:val="00311621"/>
    <w:rsid w:val="003A7C84"/>
    <w:rsid w:val="00400A3A"/>
    <w:rsid w:val="0061075F"/>
    <w:rsid w:val="006F6264"/>
    <w:rsid w:val="00930C57"/>
    <w:rsid w:val="009F4304"/>
    <w:rsid w:val="00A328B7"/>
    <w:rsid w:val="00AD666A"/>
    <w:rsid w:val="00C04D40"/>
    <w:rsid w:val="00C05419"/>
    <w:rsid w:val="00C82C18"/>
    <w:rsid w:val="00DB3F60"/>
    <w:rsid w:val="00DE30EC"/>
    <w:rsid w:val="00F7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C037"/>
  <w15:docId w15:val="{F0670422-5A13-4B3C-8F8E-26733C9F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B3F60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7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7F678-CD42-48C1-AA7A-7C97B02E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1945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PavaduotojaA</dc:creator>
  <cp:keywords/>
  <dc:description/>
  <cp:lastModifiedBy>Ana Korkut</cp:lastModifiedBy>
  <cp:revision>2</cp:revision>
  <dcterms:created xsi:type="dcterms:W3CDTF">2025-04-01T04:56:00Z</dcterms:created>
  <dcterms:modified xsi:type="dcterms:W3CDTF">2025-04-01T04:56:00Z</dcterms:modified>
</cp:coreProperties>
</file>